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F62E" w14:textId="77777777" w:rsidR="00004AF6" w:rsidRDefault="00004AF6"/>
    <w:p w14:paraId="052976E3" w14:textId="634FB6F5" w:rsidR="00333FE8" w:rsidRPr="00333FE8" w:rsidRDefault="00C73372" w:rsidP="00333FE8">
      <w:pPr>
        <w:jc w:val="center"/>
        <w:rPr>
          <w:rFonts w:asciiTheme="minorHAnsi" w:hAnsiTheme="minorHAnsi" w:cstheme="minorHAnsi"/>
          <w:u w:val="single"/>
        </w:rPr>
      </w:pPr>
      <w:r>
        <w:rPr>
          <w:rFonts w:asciiTheme="minorHAnsi" w:hAnsiTheme="minorHAnsi" w:cstheme="minorHAnsi"/>
          <w:u w:val="single"/>
        </w:rPr>
        <w:t>Health and Safety</w:t>
      </w:r>
      <w:r w:rsidR="00DE3990">
        <w:rPr>
          <w:rFonts w:asciiTheme="minorHAnsi" w:hAnsiTheme="minorHAnsi" w:cstheme="minorHAnsi"/>
          <w:u w:val="single"/>
        </w:rPr>
        <w:t xml:space="preserve"> </w:t>
      </w:r>
      <w:r w:rsidR="00333FE8" w:rsidRPr="00333FE8">
        <w:rPr>
          <w:rFonts w:asciiTheme="minorHAnsi" w:hAnsiTheme="minorHAnsi" w:cstheme="minorHAnsi"/>
          <w:u w:val="single"/>
        </w:rPr>
        <w:t>Policy</w:t>
      </w:r>
    </w:p>
    <w:p w14:paraId="699C224C" w14:textId="77777777" w:rsidR="00333FE8" w:rsidRDefault="00333FE8" w:rsidP="00333FE8">
      <w:pPr>
        <w:rPr>
          <w:rFonts w:asciiTheme="minorHAnsi" w:hAnsiTheme="minorHAnsi" w:cstheme="minorHAnsi"/>
          <w:b w:val="0"/>
          <w:bCs/>
          <w:sz w:val="28"/>
          <w:szCs w:val="28"/>
        </w:rPr>
      </w:pPr>
    </w:p>
    <w:p w14:paraId="105ACC9D" w14:textId="23D626D3"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Athletic Section Committee</w:t>
      </w:r>
    </w:p>
    <w:p w14:paraId="1FDC3AC2" w14:textId="3982708B" w:rsidR="00333FE8" w:rsidRP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Date agreed:</w:t>
      </w:r>
      <w:r w:rsidR="006F551C">
        <w:rPr>
          <w:rFonts w:asciiTheme="minorHAnsi" w:hAnsiTheme="minorHAnsi" w:cstheme="minorHAnsi"/>
          <w:b w:val="0"/>
          <w:bCs/>
          <w:sz w:val="28"/>
          <w:szCs w:val="28"/>
        </w:rPr>
        <w:t xml:space="preserve"> March 202</w:t>
      </w:r>
      <w:r w:rsidR="00823E59">
        <w:rPr>
          <w:rFonts w:asciiTheme="minorHAnsi" w:hAnsiTheme="minorHAnsi" w:cstheme="minorHAnsi"/>
          <w:b w:val="0"/>
          <w:bCs/>
          <w:sz w:val="28"/>
          <w:szCs w:val="28"/>
        </w:rPr>
        <w:t>6</w:t>
      </w:r>
    </w:p>
    <w:p w14:paraId="6E05F520" w14:textId="78FC29A7" w:rsidR="00333FE8" w:rsidRDefault="00333FE8" w:rsidP="00333FE8">
      <w:pPr>
        <w:rPr>
          <w:rFonts w:asciiTheme="minorHAnsi" w:hAnsiTheme="minorHAnsi" w:cstheme="minorHAnsi"/>
          <w:b w:val="0"/>
          <w:bCs/>
          <w:sz w:val="28"/>
          <w:szCs w:val="28"/>
        </w:rPr>
      </w:pPr>
      <w:r w:rsidRPr="00333FE8">
        <w:rPr>
          <w:rFonts w:asciiTheme="minorHAnsi" w:hAnsiTheme="minorHAnsi" w:cstheme="minorHAnsi"/>
          <w:b w:val="0"/>
          <w:bCs/>
          <w:sz w:val="28"/>
          <w:szCs w:val="28"/>
        </w:rPr>
        <w:t>Review date:</w:t>
      </w:r>
      <w:r w:rsidR="0040519E">
        <w:rPr>
          <w:rFonts w:asciiTheme="minorHAnsi" w:hAnsiTheme="minorHAnsi" w:cstheme="minorHAnsi"/>
          <w:b w:val="0"/>
          <w:bCs/>
          <w:sz w:val="28"/>
          <w:szCs w:val="28"/>
        </w:rPr>
        <w:t xml:space="preserve"> </w:t>
      </w:r>
      <w:r w:rsidR="006F551C">
        <w:rPr>
          <w:rFonts w:asciiTheme="minorHAnsi" w:hAnsiTheme="minorHAnsi" w:cstheme="minorHAnsi"/>
          <w:b w:val="0"/>
          <w:bCs/>
          <w:sz w:val="28"/>
          <w:szCs w:val="28"/>
        </w:rPr>
        <w:t>March 202</w:t>
      </w:r>
      <w:r w:rsidR="00823E59">
        <w:rPr>
          <w:rFonts w:asciiTheme="minorHAnsi" w:hAnsiTheme="minorHAnsi" w:cstheme="minorHAnsi"/>
          <w:b w:val="0"/>
          <w:bCs/>
          <w:sz w:val="28"/>
          <w:szCs w:val="28"/>
        </w:rPr>
        <w:t>9</w:t>
      </w:r>
    </w:p>
    <w:p w14:paraId="597353B3" w14:textId="77777777" w:rsidR="00920A29" w:rsidRDefault="00920A29" w:rsidP="00333FE8">
      <w:pPr>
        <w:rPr>
          <w:rFonts w:asciiTheme="minorHAnsi" w:hAnsiTheme="minorHAnsi" w:cstheme="minorHAnsi"/>
          <w:b w:val="0"/>
          <w:bCs/>
          <w:sz w:val="28"/>
          <w:szCs w:val="28"/>
        </w:rPr>
      </w:pPr>
    </w:p>
    <w:p w14:paraId="0C4B9EEA"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 xml:space="preserve">This is the health and safety policy of the Athletic Section of the Halesowen Athletic and Cycling Club. </w:t>
      </w:r>
    </w:p>
    <w:p w14:paraId="4C1C3E44" w14:textId="77777777" w:rsid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The aim of this policy is to ensure that the sporting activities which take place within the Athletic Section take place in a way which is safe for the athletes, other club members and any visitors to the site, and the wider community.</w:t>
      </w:r>
    </w:p>
    <w:p w14:paraId="3048E6C8" w14:textId="0FFC5B0F" w:rsidR="00A9774E" w:rsidRPr="00593DF9" w:rsidRDefault="00A9774E" w:rsidP="00A9774E">
      <w:pPr>
        <w:pStyle w:val="BodyText"/>
        <w:rPr>
          <w:rFonts w:asciiTheme="minorHAnsi" w:hAnsiTheme="minorHAnsi" w:cstheme="minorHAnsi"/>
          <w:sz w:val="28"/>
          <w:szCs w:val="28"/>
        </w:rPr>
      </w:pPr>
      <w:r w:rsidRPr="00593DF9">
        <w:rPr>
          <w:rFonts w:asciiTheme="minorHAnsi" w:hAnsiTheme="minorHAnsi" w:cstheme="minorHAnsi"/>
          <w:sz w:val="28"/>
          <w:szCs w:val="28"/>
        </w:rPr>
        <w:t xml:space="preserve">The Athletic Section aims to promote the health, safety and welfare of all </w:t>
      </w:r>
      <w:proofErr w:type="gramStart"/>
      <w:r w:rsidRPr="00593DF9">
        <w:rPr>
          <w:rFonts w:asciiTheme="minorHAnsi" w:hAnsiTheme="minorHAnsi" w:cstheme="minorHAnsi"/>
          <w:sz w:val="28"/>
          <w:szCs w:val="28"/>
        </w:rPr>
        <w:t>persons</w:t>
      </w:r>
      <w:proofErr w:type="gramEnd"/>
      <w:r w:rsidRPr="00593DF9">
        <w:rPr>
          <w:rFonts w:asciiTheme="minorHAnsi" w:hAnsiTheme="minorHAnsi" w:cstheme="minorHAnsi"/>
          <w:sz w:val="28"/>
          <w:szCs w:val="28"/>
        </w:rPr>
        <w:t xml:space="preserve"> to whom we owe a duty of care, including athletes, volunteers, coaches, parents, spectators and visitors through a commitment to the development of a positive health and safety culture.</w:t>
      </w:r>
    </w:p>
    <w:p w14:paraId="77CA41EC" w14:textId="19C1C60E" w:rsidR="00A9774E" w:rsidRPr="00593DF9" w:rsidRDefault="00A9774E" w:rsidP="00A9774E">
      <w:pPr>
        <w:pStyle w:val="BodyText"/>
        <w:rPr>
          <w:rFonts w:asciiTheme="minorHAnsi" w:hAnsiTheme="minorHAnsi" w:cstheme="minorHAnsi"/>
          <w:sz w:val="28"/>
          <w:szCs w:val="28"/>
        </w:rPr>
      </w:pPr>
      <w:r w:rsidRPr="00593DF9">
        <w:rPr>
          <w:rFonts w:asciiTheme="minorHAnsi" w:hAnsiTheme="minorHAnsi" w:cstheme="minorHAnsi"/>
          <w:sz w:val="28"/>
          <w:szCs w:val="28"/>
        </w:rPr>
        <w:t xml:space="preserve">To achieve the highest possible standards, </w:t>
      </w:r>
      <w:r w:rsidR="00D31A19" w:rsidRPr="00593DF9">
        <w:rPr>
          <w:rFonts w:asciiTheme="minorHAnsi" w:hAnsiTheme="minorHAnsi" w:cstheme="minorHAnsi"/>
          <w:sz w:val="28"/>
          <w:szCs w:val="28"/>
        </w:rPr>
        <w:t>the Athletic Section</w:t>
      </w:r>
      <w:r w:rsidRPr="00593DF9">
        <w:rPr>
          <w:rFonts w:asciiTheme="minorHAnsi" w:hAnsiTheme="minorHAnsi" w:cstheme="minorHAnsi"/>
          <w:sz w:val="28"/>
          <w:szCs w:val="28"/>
        </w:rPr>
        <w:t xml:space="preserve"> aims to, so far as is reasonably practicable:</w:t>
      </w:r>
    </w:p>
    <w:p w14:paraId="254FEE93" w14:textId="77777777" w:rsidR="00A9774E" w:rsidRPr="00593DF9" w:rsidRDefault="00A9774E" w:rsidP="00A9774E">
      <w:pPr>
        <w:pStyle w:val="Default"/>
        <w:numPr>
          <w:ilvl w:val="0"/>
          <w:numId w:val="2"/>
        </w:numPr>
        <w:spacing w:line="276" w:lineRule="auto"/>
        <w:ind w:left="714" w:hanging="357"/>
        <w:rPr>
          <w:rFonts w:asciiTheme="minorHAnsi" w:hAnsiTheme="minorHAnsi" w:cstheme="minorHAnsi"/>
          <w:sz w:val="28"/>
          <w:szCs w:val="28"/>
        </w:rPr>
      </w:pPr>
      <w:r w:rsidRPr="00593DF9">
        <w:rPr>
          <w:rFonts w:asciiTheme="minorHAnsi" w:hAnsiTheme="minorHAnsi" w:cstheme="minorHAnsi"/>
          <w:sz w:val="28"/>
          <w:szCs w:val="28"/>
        </w:rPr>
        <w:t xml:space="preserve">comply with all relevant health and safety legislation and </w:t>
      </w:r>
      <w:proofErr w:type="gramStart"/>
      <w:r w:rsidRPr="00593DF9">
        <w:rPr>
          <w:rFonts w:asciiTheme="minorHAnsi" w:hAnsiTheme="minorHAnsi" w:cstheme="minorHAnsi"/>
          <w:sz w:val="28"/>
          <w:szCs w:val="28"/>
        </w:rPr>
        <w:t>guidelines;</w:t>
      </w:r>
      <w:proofErr w:type="gramEnd"/>
      <w:r w:rsidRPr="00593DF9">
        <w:rPr>
          <w:rFonts w:asciiTheme="minorHAnsi" w:hAnsiTheme="minorHAnsi" w:cstheme="minorHAnsi"/>
          <w:sz w:val="28"/>
          <w:szCs w:val="28"/>
        </w:rPr>
        <w:t xml:space="preserve"> </w:t>
      </w:r>
    </w:p>
    <w:p w14:paraId="0680505A"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conduct risk assessments, ensuring actions arising are implemented and the risks are reduced to the lowest practicable </w:t>
      </w:r>
      <w:proofErr w:type="gramStart"/>
      <w:r w:rsidRPr="00593DF9">
        <w:rPr>
          <w:rFonts w:asciiTheme="minorHAnsi" w:hAnsiTheme="minorHAnsi" w:cstheme="minorHAnsi"/>
          <w:sz w:val="28"/>
          <w:szCs w:val="28"/>
        </w:rPr>
        <w:t>level;</w:t>
      </w:r>
      <w:proofErr w:type="gramEnd"/>
    </w:p>
    <w:p w14:paraId="03974319"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provide defined procedures, which include safe methods of working for all those involved in the delivery of club </w:t>
      </w:r>
      <w:proofErr w:type="gramStart"/>
      <w:r w:rsidRPr="00593DF9">
        <w:rPr>
          <w:rFonts w:asciiTheme="minorHAnsi" w:hAnsiTheme="minorHAnsi" w:cstheme="minorHAnsi"/>
          <w:sz w:val="28"/>
          <w:szCs w:val="28"/>
        </w:rPr>
        <w:t>activity;</w:t>
      </w:r>
      <w:proofErr w:type="gramEnd"/>
      <w:r w:rsidRPr="00593DF9">
        <w:rPr>
          <w:rFonts w:asciiTheme="minorHAnsi" w:hAnsiTheme="minorHAnsi" w:cstheme="minorHAnsi"/>
          <w:sz w:val="28"/>
          <w:szCs w:val="28"/>
        </w:rPr>
        <w:t xml:space="preserve"> </w:t>
      </w:r>
    </w:p>
    <w:p w14:paraId="5CF5C49C"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provide, maintain and inspect </w:t>
      </w:r>
      <w:proofErr w:type="gramStart"/>
      <w:r w:rsidRPr="00593DF9">
        <w:rPr>
          <w:rFonts w:asciiTheme="minorHAnsi" w:hAnsiTheme="minorHAnsi" w:cstheme="minorHAnsi"/>
          <w:sz w:val="28"/>
          <w:szCs w:val="28"/>
        </w:rPr>
        <w:t>plant</w:t>
      </w:r>
      <w:proofErr w:type="gramEnd"/>
      <w:r w:rsidRPr="00593DF9">
        <w:rPr>
          <w:rFonts w:asciiTheme="minorHAnsi" w:hAnsiTheme="minorHAnsi" w:cstheme="minorHAnsi"/>
          <w:sz w:val="28"/>
          <w:szCs w:val="28"/>
        </w:rPr>
        <w:t xml:space="preserve">, equipment and machinery and ensure safe storage/use of </w:t>
      </w:r>
      <w:proofErr w:type="gramStart"/>
      <w:r w:rsidRPr="00593DF9">
        <w:rPr>
          <w:rFonts w:asciiTheme="minorHAnsi" w:hAnsiTheme="minorHAnsi" w:cstheme="minorHAnsi"/>
          <w:sz w:val="28"/>
          <w:szCs w:val="28"/>
        </w:rPr>
        <w:t>substances;</w:t>
      </w:r>
      <w:proofErr w:type="gramEnd"/>
    </w:p>
    <w:p w14:paraId="5B848D28"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seek to prevent accidents, incidents, near misses and cases of work-related ill </w:t>
      </w:r>
      <w:proofErr w:type="gramStart"/>
      <w:r w:rsidRPr="00593DF9">
        <w:rPr>
          <w:rFonts w:asciiTheme="minorHAnsi" w:hAnsiTheme="minorHAnsi" w:cstheme="minorHAnsi"/>
          <w:sz w:val="28"/>
          <w:szCs w:val="28"/>
        </w:rPr>
        <w:t>health;</w:t>
      </w:r>
      <w:proofErr w:type="gramEnd"/>
    </w:p>
    <w:p w14:paraId="0728145F"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bookmarkStart w:id="0" w:name="_Hlk128478680"/>
      <w:bookmarkStart w:id="1" w:name="_Hlk128478650"/>
      <w:r w:rsidRPr="00593DF9">
        <w:rPr>
          <w:rFonts w:asciiTheme="minorHAnsi" w:hAnsiTheme="minorHAnsi" w:cstheme="minorHAnsi"/>
          <w:sz w:val="28"/>
          <w:szCs w:val="28"/>
        </w:rPr>
        <w:t xml:space="preserve">report any accidents, incidents, near misses and cases of work-related ill health arising from club activity and ensure the timely completion of investigations to prevent incident </w:t>
      </w:r>
      <w:proofErr w:type="gramStart"/>
      <w:r w:rsidRPr="00593DF9">
        <w:rPr>
          <w:rFonts w:asciiTheme="minorHAnsi" w:hAnsiTheme="minorHAnsi" w:cstheme="minorHAnsi"/>
          <w:sz w:val="28"/>
          <w:szCs w:val="28"/>
        </w:rPr>
        <w:t>reoccurrence;</w:t>
      </w:r>
      <w:proofErr w:type="gramEnd"/>
      <w:r w:rsidRPr="00593DF9">
        <w:rPr>
          <w:rFonts w:asciiTheme="minorHAnsi" w:hAnsiTheme="minorHAnsi" w:cstheme="minorHAnsi"/>
          <w:sz w:val="28"/>
          <w:szCs w:val="28"/>
        </w:rPr>
        <w:t xml:space="preserve"> </w:t>
      </w:r>
    </w:p>
    <w:bookmarkEnd w:id="0"/>
    <w:bookmarkEnd w:id="1"/>
    <w:p w14:paraId="27A23603"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implement emergency and first aid </w:t>
      </w:r>
      <w:proofErr w:type="gramStart"/>
      <w:r w:rsidRPr="00593DF9">
        <w:rPr>
          <w:rFonts w:asciiTheme="minorHAnsi" w:hAnsiTheme="minorHAnsi" w:cstheme="minorHAnsi"/>
          <w:sz w:val="28"/>
          <w:szCs w:val="28"/>
        </w:rPr>
        <w:t>procedures;</w:t>
      </w:r>
      <w:proofErr w:type="gramEnd"/>
    </w:p>
    <w:p w14:paraId="14FEDF18"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lastRenderedPageBreak/>
        <w:t xml:space="preserve">ensure mechanisms are in place to report hazards and identify and rectify </w:t>
      </w:r>
      <w:proofErr w:type="gramStart"/>
      <w:r w:rsidRPr="00593DF9">
        <w:rPr>
          <w:rFonts w:asciiTheme="minorHAnsi" w:hAnsiTheme="minorHAnsi" w:cstheme="minorHAnsi"/>
          <w:sz w:val="28"/>
          <w:szCs w:val="28"/>
        </w:rPr>
        <w:t>faults;</w:t>
      </w:r>
      <w:proofErr w:type="gramEnd"/>
      <w:r w:rsidRPr="00593DF9">
        <w:rPr>
          <w:rFonts w:asciiTheme="minorHAnsi" w:hAnsiTheme="minorHAnsi" w:cstheme="minorHAnsi"/>
          <w:sz w:val="28"/>
          <w:szCs w:val="28"/>
        </w:rPr>
        <w:t xml:space="preserve"> </w:t>
      </w:r>
    </w:p>
    <w:p w14:paraId="10C15292" w14:textId="77777777" w:rsidR="00A9774E" w:rsidRPr="00593DF9" w:rsidRDefault="00A9774E" w:rsidP="00A9774E">
      <w:pPr>
        <w:pStyle w:val="BodyText"/>
        <w:widowControl/>
        <w:numPr>
          <w:ilvl w:val="0"/>
          <w:numId w:val="2"/>
        </w:numPr>
        <w:autoSpaceDE/>
        <w:autoSpaceDN/>
        <w:spacing w:line="276" w:lineRule="auto"/>
        <w:rPr>
          <w:rFonts w:asciiTheme="minorHAnsi" w:hAnsiTheme="minorHAnsi" w:cstheme="minorHAnsi"/>
          <w:sz w:val="28"/>
          <w:szCs w:val="28"/>
        </w:rPr>
      </w:pPr>
      <w:r w:rsidRPr="00593DF9">
        <w:rPr>
          <w:rFonts w:asciiTheme="minorHAnsi" w:hAnsiTheme="minorHAnsi" w:cstheme="minorHAnsi"/>
          <w:sz w:val="28"/>
          <w:szCs w:val="28"/>
        </w:rPr>
        <w:t xml:space="preserve">ensure suitable welfare arrangements are in place and provide a safe and healthy working environment for all those involved in club activity, </w:t>
      </w:r>
      <w:proofErr w:type="gramStart"/>
      <w:r w:rsidRPr="00593DF9">
        <w:rPr>
          <w:rFonts w:asciiTheme="minorHAnsi" w:hAnsiTheme="minorHAnsi" w:cstheme="minorHAnsi"/>
          <w:sz w:val="28"/>
          <w:szCs w:val="28"/>
        </w:rPr>
        <w:t>and;</w:t>
      </w:r>
      <w:proofErr w:type="gramEnd"/>
    </w:p>
    <w:p w14:paraId="63895D04" w14:textId="77777777" w:rsidR="00A9774E" w:rsidRPr="00593DF9" w:rsidRDefault="00A9774E" w:rsidP="00A9774E">
      <w:pPr>
        <w:numPr>
          <w:ilvl w:val="0"/>
          <w:numId w:val="2"/>
        </w:numPr>
        <w:autoSpaceDE w:val="0"/>
        <w:autoSpaceDN w:val="0"/>
        <w:adjustRightInd w:val="0"/>
        <w:spacing w:after="0" w:line="276" w:lineRule="auto"/>
        <w:rPr>
          <w:rFonts w:asciiTheme="minorHAnsi" w:hAnsiTheme="minorHAnsi" w:cstheme="minorHAnsi"/>
          <w:b w:val="0"/>
          <w:sz w:val="28"/>
          <w:szCs w:val="28"/>
        </w:rPr>
      </w:pPr>
      <w:r w:rsidRPr="00593DF9">
        <w:rPr>
          <w:rFonts w:asciiTheme="minorHAnsi" w:hAnsiTheme="minorHAnsi" w:cstheme="minorHAnsi"/>
          <w:b w:val="0"/>
          <w:sz w:val="28"/>
          <w:szCs w:val="28"/>
        </w:rPr>
        <w:t>provide appropriate information, instruction and supervision to ensure all those involved in club activity take care of their own safety and welfare and that of others.</w:t>
      </w:r>
    </w:p>
    <w:p w14:paraId="01137348" w14:textId="77777777" w:rsidR="00BB6BC6" w:rsidRPr="00593DF9" w:rsidRDefault="00BB6BC6" w:rsidP="00920A29">
      <w:pPr>
        <w:spacing w:after="200" w:line="276" w:lineRule="auto"/>
        <w:rPr>
          <w:rFonts w:asciiTheme="minorHAnsi" w:eastAsia="Calibri" w:hAnsiTheme="minorHAnsi" w:cstheme="minorHAnsi"/>
          <w:b w:val="0"/>
          <w:kern w:val="0"/>
          <w:sz w:val="24"/>
          <w:szCs w:val="24"/>
          <w14:ligatures w14:val="none"/>
        </w:rPr>
      </w:pPr>
    </w:p>
    <w:p w14:paraId="33D133EB" w14:textId="39D3BA60" w:rsidR="009827B7" w:rsidRPr="00593DF9" w:rsidRDefault="009827B7" w:rsidP="009827B7">
      <w:pPr>
        <w:rPr>
          <w:rFonts w:asciiTheme="minorHAnsi" w:hAnsiTheme="minorHAnsi" w:cstheme="minorHAnsi"/>
          <w:b w:val="0"/>
          <w:bCs/>
          <w:sz w:val="28"/>
          <w:szCs w:val="28"/>
        </w:rPr>
      </w:pPr>
      <w:r w:rsidRPr="00593DF9">
        <w:rPr>
          <w:rFonts w:asciiTheme="minorHAnsi" w:hAnsiTheme="minorHAnsi" w:cstheme="minorHAnsi"/>
          <w:b w:val="0"/>
          <w:bCs/>
          <w:sz w:val="28"/>
          <w:szCs w:val="28"/>
        </w:rPr>
        <w:t>The Athletic Section is committed to the development of individuals involved in the delivery of club activity and aims to:</w:t>
      </w:r>
    </w:p>
    <w:p w14:paraId="7BC17D28" w14:textId="77777777" w:rsidR="009827B7" w:rsidRPr="00593DF9" w:rsidRDefault="009827B7" w:rsidP="009827B7">
      <w:pPr>
        <w:pStyle w:val="BodyText"/>
        <w:widowControl/>
        <w:numPr>
          <w:ilvl w:val="0"/>
          <w:numId w:val="2"/>
        </w:numPr>
        <w:autoSpaceDE/>
        <w:autoSpaceDN/>
        <w:spacing w:line="276" w:lineRule="auto"/>
        <w:rPr>
          <w:rFonts w:asciiTheme="minorHAnsi" w:hAnsiTheme="minorHAnsi" w:cstheme="minorHAnsi"/>
          <w:bCs/>
          <w:sz w:val="28"/>
          <w:szCs w:val="28"/>
        </w:rPr>
      </w:pPr>
      <w:r w:rsidRPr="00593DF9">
        <w:rPr>
          <w:rFonts w:asciiTheme="minorHAnsi" w:hAnsiTheme="minorHAnsi" w:cstheme="minorHAnsi"/>
          <w:bCs/>
          <w:sz w:val="28"/>
          <w:szCs w:val="28"/>
        </w:rPr>
        <w:t xml:space="preserve">establish an effective process that identifies how the health and safety responsibilities are allocated and communicated across the </w:t>
      </w:r>
      <w:proofErr w:type="gramStart"/>
      <w:r w:rsidRPr="00593DF9">
        <w:rPr>
          <w:rFonts w:asciiTheme="minorHAnsi" w:hAnsiTheme="minorHAnsi" w:cstheme="minorHAnsi"/>
          <w:bCs/>
          <w:sz w:val="28"/>
          <w:szCs w:val="28"/>
        </w:rPr>
        <w:t>Club;</w:t>
      </w:r>
      <w:proofErr w:type="gramEnd"/>
    </w:p>
    <w:p w14:paraId="48EB6FFA" w14:textId="77777777" w:rsidR="009827B7" w:rsidRPr="00593DF9" w:rsidRDefault="009827B7" w:rsidP="009827B7">
      <w:pPr>
        <w:numPr>
          <w:ilvl w:val="0"/>
          <w:numId w:val="2"/>
        </w:numPr>
        <w:spacing w:after="0" w:line="276" w:lineRule="auto"/>
        <w:rPr>
          <w:rFonts w:asciiTheme="minorHAnsi" w:hAnsiTheme="minorHAnsi" w:cstheme="minorHAnsi"/>
          <w:b w:val="0"/>
          <w:bCs/>
          <w:sz w:val="28"/>
          <w:szCs w:val="28"/>
        </w:rPr>
      </w:pPr>
      <w:r w:rsidRPr="00593DF9">
        <w:rPr>
          <w:rFonts w:asciiTheme="minorHAnsi" w:hAnsiTheme="minorHAnsi" w:cstheme="minorHAnsi"/>
          <w:b w:val="0"/>
          <w:bCs/>
          <w:sz w:val="28"/>
          <w:szCs w:val="28"/>
        </w:rPr>
        <w:t xml:space="preserve">communicate matters affecting health and safety, including day-to-day health and safety conditions, </w:t>
      </w:r>
      <w:proofErr w:type="gramStart"/>
      <w:r w:rsidRPr="00593DF9">
        <w:rPr>
          <w:rFonts w:asciiTheme="minorHAnsi" w:hAnsiTheme="minorHAnsi" w:cstheme="minorHAnsi"/>
          <w:b w:val="0"/>
          <w:bCs/>
          <w:sz w:val="28"/>
          <w:szCs w:val="28"/>
        </w:rPr>
        <w:t>and;</w:t>
      </w:r>
      <w:proofErr w:type="gramEnd"/>
    </w:p>
    <w:p w14:paraId="0B339AD2" w14:textId="77777777" w:rsidR="009827B7" w:rsidRPr="00593DF9" w:rsidRDefault="009827B7" w:rsidP="009827B7">
      <w:pPr>
        <w:numPr>
          <w:ilvl w:val="0"/>
          <w:numId w:val="2"/>
        </w:numPr>
        <w:spacing w:after="0" w:line="276" w:lineRule="auto"/>
        <w:rPr>
          <w:rFonts w:asciiTheme="minorHAnsi" w:hAnsiTheme="minorHAnsi" w:cstheme="minorHAnsi"/>
          <w:b w:val="0"/>
          <w:bCs/>
          <w:sz w:val="28"/>
          <w:szCs w:val="28"/>
        </w:rPr>
      </w:pPr>
      <w:r w:rsidRPr="00593DF9">
        <w:rPr>
          <w:rFonts w:asciiTheme="minorHAnsi" w:hAnsiTheme="minorHAnsi" w:cstheme="minorHAnsi"/>
          <w:b w:val="0"/>
          <w:bCs/>
          <w:sz w:val="28"/>
          <w:szCs w:val="28"/>
        </w:rPr>
        <w:t>provide appropriate information and support to ensure all those with a responsibility for health and safety are competent in their role.</w:t>
      </w:r>
    </w:p>
    <w:p w14:paraId="3FF84DE6" w14:textId="77777777" w:rsidR="009827B7" w:rsidRDefault="009827B7" w:rsidP="00920A29">
      <w:pPr>
        <w:spacing w:after="200" w:line="276" w:lineRule="auto"/>
        <w:rPr>
          <w:rFonts w:asciiTheme="minorHAnsi" w:eastAsia="Calibri" w:hAnsiTheme="minorHAnsi" w:cstheme="minorHAnsi"/>
          <w:b w:val="0"/>
          <w:kern w:val="0"/>
          <w:sz w:val="28"/>
          <w:szCs w:val="28"/>
          <w14:ligatures w14:val="none"/>
        </w:rPr>
      </w:pPr>
    </w:p>
    <w:p w14:paraId="728D8693" w14:textId="7417612F"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 xml:space="preserve">The overall responsibility for health and safety lies with the Athletic Section Committee. </w:t>
      </w:r>
    </w:p>
    <w:p w14:paraId="3A70A75E"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 xml:space="preserve">The responsibility for ensuring this policy is put </w:t>
      </w:r>
      <w:proofErr w:type="gramStart"/>
      <w:r w:rsidRPr="00920A29">
        <w:rPr>
          <w:rFonts w:asciiTheme="minorHAnsi" w:eastAsia="Calibri" w:hAnsiTheme="minorHAnsi" w:cstheme="minorHAnsi"/>
          <w:b w:val="0"/>
          <w:kern w:val="0"/>
          <w:sz w:val="28"/>
          <w:szCs w:val="28"/>
          <w14:ligatures w14:val="none"/>
        </w:rPr>
        <w:t>in to</w:t>
      </w:r>
      <w:proofErr w:type="gramEnd"/>
      <w:r w:rsidRPr="00920A29">
        <w:rPr>
          <w:rFonts w:asciiTheme="minorHAnsi" w:eastAsia="Calibri" w:hAnsiTheme="minorHAnsi" w:cstheme="minorHAnsi"/>
          <w:b w:val="0"/>
          <w:kern w:val="0"/>
          <w:sz w:val="28"/>
          <w:szCs w:val="28"/>
          <w14:ligatures w14:val="none"/>
        </w:rPr>
        <w:t xml:space="preserve"> practice on a day-to-day basis lies with athletes and all members of the Athletic Section.</w:t>
      </w:r>
    </w:p>
    <w:p w14:paraId="0ED1A5A1"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To ensure that the policy is implemented, and standards are maintained, the following persons have responsibility in the following areas:</w:t>
      </w:r>
    </w:p>
    <w:p w14:paraId="1BCBDB38" w14:textId="77777777" w:rsidR="00920A29" w:rsidRPr="00920A29" w:rsidRDefault="00920A29" w:rsidP="00920A29">
      <w:pPr>
        <w:numPr>
          <w:ilvl w:val="0"/>
          <w:numId w:val="1"/>
        </w:numPr>
        <w:spacing w:after="0" w:line="240" w:lineRule="auto"/>
        <w:rPr>
          <w:rFonts w:asciiTheme="minorHAnsi" w:eastAsia="Times New Roman" w:hAnsiTheme="minorHAnsi" w:cstheme="minorHAnsi"/>
          <w:b w:val="0"/>
          <w:kern w:val="0"/>
          <w:sz w:val="28"/>
          <w:szCs w:val="28"/>
          <w:lang w:val="en-AU"/>
          <w14:ligatures w14:val="none"/>
        </w:rPr>
      </w:pPr>
      <w:r w:rsidRPr="00920A29">
        <w:rPr>
          <w:rFonts w:asciiTheme="minorHAnsi" w:eastAsia="Times New Roman" w:hAnsiTheme="minorHAnsi" w:cstheme="minorHAnsi"/>
          <w:b w:val="0"/>
          <w:kern w:val="0"/>
          <w:sz w:val="28"/>
          <w:szCs w:val="28"/>
          <w:lang w:val="en-AU"/>
          <w14:ligatures w14:val="none"/>
        </w:rPr>
        <w:t>Coaches and athletes are to ensure that their training area and equipment is kept clean, and stored safely, and is free from litter.</w:t>
      </w:r>
    </w:p>
    <w:p w14:paraId="76A5C2FD" w14:textId="77777777" w:rsidR="00920A29" w:rsidRPr="00920A29" w:rsidRDefault="00920A29" w:rsidP="00920A29">
      <w:pPr>
        <w:numPr>
          <w:ilvl w:val="0"/>
          <w:numId w:val="1"/>
        </w:numPr>
        <w:spacing w:after="0" w:line="240" w:lineRule="auto"/>
        <w:rPr>
          <w:rFonts w:asciiTheme="minorHAnsi" w:eastAsia="Times New Roman" w:hAnsiTheme="minorHAnsi" w:cstheme="minorHAnsi"/>
          <w:b w:val="0"/>
          <w:kern w:val="0"/>
          <w:sz w:val="28"/>
          <w:szCs w:val="28"/>
          <w:lang w:val="en-AU"/>
          <w14:ligatures w14:val="none"/>
        </w:rPr>
      </w:pPr>
      <w:r w:rsidRPr="00920A29">
        <w:rPr>
          <w:rFonts w:asciiTheme="minorHAnsi" w:eastAsia="Times New Roman" w:hAnsiTheme="minorHAnsi" w:cstheme="minorHAnsi"/>
          <w:b w:val="0"/>
          <w:kern w:val="0"/>
          <w:sz w:val="28"/>
          <w:szCs w:val="28"/>
          <w:lang w:val="en-AU"/>
          <w14:ligatures w14:val="none"/>
        </w:rPr>
        <w:t xml:space="preserve">All visitors to the site, including athletes, coaches, observers, and volunteers are responsible for ensuring that the site is clean, tidy and safe. </w:t>
      </w:r>
    </w:p>
    <w:p w14:paraId="50366755" w14:textId="77777777" w:rsidR="00920A29" w:rsidRPr="00920A29" w:rsidRDefault="00920A29" w:rsidP="00920A29">
      <w:pPr>
        <w:numPr>
          <w:ilvl w:val="0"/>
          <w:numId w:val="1"/>
        </w:numPr>
        <w:spacing w:after="0" w:line="240" w:lineRule="auto"/>
        <w:rPr>
          <w:rFonts w:asciiTheme="minorHAnsi" w:eastAsia="Times New Roman" w:hAnsiTheme="minorHAnsi" w:cstheme="minorHAnsi"/>
          <w:b w:val="0"/>
          <w:kern w:val="0"/>
          <w:sz w:val="28"/>
          <w:szCs w:val="28"/>
          <w:lang w:val="en-AU"/>
          <w14:ligatures w14:val="none"/>
        </w:rPr>
      </w:pPr>
      <w:r w:rsidRPr="00920A29">
        <w:rPr>
          <w:rFonts w:asciiTheme="minorHAnsi" w:eastAsia="Times New Roman" w:hAnsiTheme="minorHAnsi" w:cstheme="minorHAnsi"/>
          <w:b w:val="0"/>
          <w:kern w:val="0"/>
          <w:sz w:val="28"/>
          <w:szCs w:val="28"/>
          <w:lang w:val="en-AU"/>
          <w14:ligatures w14:val="none"/>
        </w:rPr>
        <w:t>It is the responsibility of all car users to ensure that cars are parked safely, and do not exceed the site speed limits, and that engines are turned off.</w:t>
      </w:r>
    </w:p>
    <w:p w14:paraId="522718CC" w14:textId="53BD60B7" w:rsidR="00920A29" w:rsidRPr="00920A29" w:rsidRDefault="00920A29" w:rsidP="00920A29">
      <w:pPr>
        <w:numPr>
          <w:ilvl w:val="0"/>
          <w:numId w:val="1"/>
        </w:numPr>
        <w:spacing w:after="0" w:line="240" w:lineRule="auto"/>
        <w:rPr>
          <w:rFonts w:asciiTheme="minorHAnsi" w:eastAsia="Times New Roman" w:hAnsiTheme="minorHAnsi" w:cstheme="minorHAnsi"/>
          <w:b w:val="0"/>
          <w:kern w:val="0"/>
          <w:sz w:val="28"/>
          <w:szCs w:val="28"/>
          <w:lang w:val="en-AU"/>
          <w14:ligatures w14:val="none"/>
        </w:rPr>
      </w:pPr>
      <w:r w:rsidRPr="00920A29">
        <w:rPr>
          <w:rFonts w:asciiTheme="minorHAnsi" w:eastAsia="Times New Roman" w:hAnsiTheme="minorHAnsi" w:cstheme="minorHAnsi"/>
          <w:b w:val="0"/>
          <w:kern w:val="0"/>
          <w:sz w:val="28"/>
          <w:szCs w:val="28"/>
          <w:lang w:val="en-AU"/>
          <w14:ligatures w14:val="none"/>
        </w:rPr>
        <w:lastRenderedPageBreak/>
        <w:t>All users of any indoor area (</w:t>
      </w:r>
      <w:proofErr w:type="spellStart"/>
      <w:r w:rsidRPr="00920A29">
        <w:rPr>
          <w:rFonts w:asciiTheme="minorHAnsi" w:eastAsia="Times New Roman" w:hAnsiTheme="minorHAnsi" w:cstheme="minorHAnsi"/>
          <w:b w:val="0"/>
          <w:kern w:val="0"/>
          <w:sz w:val="28"/>
          <w:szCs w:val="28"/>
          <w:lang w:val="en-AU"/>
          <w14:ligatures w14:val="none"/>
        </w:rPr>
        <w:t>ie</w:t>
      </w:r>
      <w:proofErr w:type="spellEnd"/>
      <w:r w:rsidRPr="00920A29">
        <w:rPr>
          <w:rFonts w:asciiTheme="minorHAnsi" w:eastAsia="Times New Roman" w:hAnsiTheme="minorHAnsi" w:cstheme="minorHAnsi"/>
          <w:b w:val="0"/>
          <w:kern w:val="0"/>
          <w:sz w:val="28"/>
          <w:szCs w:val="28"/>
          <w:lang w:val="en-AU"/>
          <w14:ligatures w14:val="none"/>
        </w:rPr>
        <w:t xml:space="preserve"> The Smithy, or the changing rooms) are to ensure that the facilities are left in a clean and safe condition, and that lights and heating are turned off at the end of the session and left securely locked.</w:t>
      </w:r>
    </w:p>
    <w:p w14:paraId="40EF19AF"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p>
    <w:p w14:paraId="2FB924AB"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The Athletic Section has in place specific risk assessments in relation to the following activities:</w:t>
      </w:r>
    </w:p>
    <w:p w14:paraId="6CC082A5"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Outdoor jumps training</w:t>
      </w:r>
    </w:p>
    <w:p w14:paraId="3060DB92"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Outdoor throws training</w:t>
      </w:r>
    </w:p>
    <w:p w14:paraId="0ED42B9C"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Outdoor track training</w:t>
      </w:r>
    </w:p>
    <w:p w14:paraId="7C99C2A8" w14:textId="4B131113" w:rsidR="00920A29" w:rsidRPr="00920A29" w:rsidRDefault="00601E1D" w:rsidP="00920A29">
      <w:pPr>
        <w:spacing w:after="200" w:line="276" w:lineRule="auto"/>
        <w:rPr>
          <w:rFonts w:asciiTheme="minorHAnsi" w:eastAsia="Calibri" w:hAnsiTheme="minorHAnsi" w:cstheme="minorHAnsi"/>
          <w:b w:val="0"/>
          <w:kern w:val="0"/>
          <w:sz w:val="28"/>
          <w:szCs w:val="28"/>
          <w14:ligatures w14:val="none"/>
        </w:rPr>
      </w:pPr>
      <w:proofErr w:type="spellStart"/>
      <w:r>
        <w:rPr>
          <w:rFonts w:asciiTheme="minorHAnsi" w:eastAsia="Calibri" w:hAnsiTheme="minorHAnsi" w:cstheme="minorHAnsi"/>
          <w:b w:val="0"/>
          <w:kern w:val="0"/>
          <w:sz w:val="28"/>
          <w:szCs w:val="28"/>
          <w14:ligatures w14:val="none"/>
        </w:rPr>
        <w:t xml:space="preserve">Off </w:t>
      </w:r>
      <w:proofErr w:type="gramStart"/>
      <w:r>
        <w:rPr>
          <w:rFonts w:asciiTheme="minorHAnsi" w:eastAsia="Calibri" w:hAnsiTheme="minorHAnsi" w:cstheme="minorHAnsi"/>
          <w:b w:val="0"/>
          <w:kern w:val="0"/>
          <w:sz w:val="28"/>
          <w:szCs w:val="28"/>
          <w14:ligatures w14:val="none"/>
        </w:rPr>
        <w:t>site</w:t>
      </w:r>
      <w:proofErr w:type="spellEnd"/>
      <w:r>
        <w:rPr>
          <w:rFonts w:asciiTheme="minorHAnsi" w:eastAsia="Calibri" w:hAnsiTheme="minorHAnsi" w:cstheme="minorHAnsi"/>
          <w:b w:val="0"/>
          <w:kern w:val="0"/>
          <w:sz w:val="28"/>
          <w:szCs w:val="28"/>
          <w14:ligatures w14:val="none"/>
        </w:rPr>
        <w:t xml:space="preserve">  running</w:t>
      </w:r>
      <w:proofErr w:type="gramEnd"/>
    </w:p>
    <w:p w14:paraId="31CD8FB5" w14:textId="77777777" w:rsidR="00920A29" w:rsidRPr="00920A29" w:rsidRDefault="00920A29" w:rsidP="00920A29">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It is the overall responsibility of the committee to review from time to time the current risk assessments and identify training needs for any member of the Athletic Section.</w:t>
      </w:r>
    </w:p>
    <w:p w14:paraId="50DF96FF" w14:textId="2DE07599" w:rsidR="00E11F66" w:rsidRPr="00680357" w:rsidRDefault="00920A29" w:rsidP="00680357">
      <w:pPr>
        <w:spacing w:after="200" w:line="276" w:lineRule="auto"/>
        <w:rPr>
          <w:rFonts w:asciiTheme="minorHAnsi" w:eastAsia="Calibri" w:hAnsiTheme="minorHAnsi" w:cstheme="minorHAnsi"/>
          <w:b w:val="0"/>
          <w:kern w:val="0"/>
          <w:sz w:val="28"/>
          <w:szCs w:val="28"/>
          <w14:ligatures w14:val="none"/>
        </w:rPr>
      </w:pPr>
      <w:r w:rsidRPr="00920A29">
        <w:rPr>
          <w:rFonts w:asciiTheme="minorHAnsi" w:eastAsia="Calibri" w:hAnsiTheme="minorHAnsi" w:cstheme="minorHAnsi"/>
          <w:b w:val="0"/>
          <w:kern w:val="0"/>
          <w:sz w:val="28"/>
          <w:szCs w:val="28"/>
          <w14:ligatures w14:val="none"/>
        </w:rPr>
        <w:t xml:space="preserve">This policy addresses the Athletic </w:t>
      </w:r>
      <w:r w:rsidR="00680357" w:rsidRPr="00920A29">
        <w:rPr>
          <w:rFonts w:asciiTheme="minorHAnsi" w:eastAsia="Calibri" w:hAnsiTheme="minorHAnsi" w:cstheme="minorHAnsi"/>
          <w:b w:val="0"/>
          <w:kern w:val="0"/>
          <w:sz w:val="28"/>
          <w:szCs w:val="28"/>
          <w14:ligatures w14:val="none"/>
        </w:rPr>
        <w:t>Section and</w:t>
      </w:r>
      <w:r w:rsidRPr="00920A29">
        <w:rPr>
          <w:rFonts w:asciiTheme="minorHAnsi" w:eastAsia="Calibri" w:hAnsiTheme="minorHAnsi" w:cstheme="minorHAnsi"/>
          <w:b w:val="0"/>
          <w:kern w:val="0"/>
          <w:sz w:val="28"/>
          <w:szCs w:val="28"/>
          <w14:ligatures w14:val="none"/>
        </w:rPr>
        <w:t xml:space="preserve"> is implemented on the basis that the wider club facilities, including the bar and function room, changing rooms, and toilets, Smithy and gym, and the wider grounds of the site fall under the management of the main committee, and will be subject to the risk assessments implemented by that committee.</w:t>
      </w:r>
    </w:p>
    <w:p w14:paraId="0B98F888" w14:textId="77777777" w:rsidR="00E11F66" w:rsidRDefault="00E11F66" w:rsidP="00333FE8">
      <w:pPr>
        <w:rPr>
          <w:rFonts w:asciiTheme="minorHAnsi" w:hAnsiTheme="minorHAnsi" w:cstheme="minorHAnsi"/>
          <w:b w:val="0"/>
          <w:bCs/>
          <w:sz w:val="28"/>
          <w:szCs w:val="28"/>
        </w:rPr>
      </w:pPr>
    </w:p>
    <w:p w14:paraId="1B6CBE3D" w14:textId="6BC2285D" w:rsidR="00630175" w:rsidRDefault="00630175" w:rsidP="00630175">
      <w:pPr>
        <w:pStyle w:val="BodyText"/>
        <w:spacing w:before="181"/>
        <w:rPr>
          <w:rFonts w:asciiTheme="minorHAnsi" w:hAnsiTheme="minorHAnsi" w:cstheme="minorHAnsi"/>
          <w:spacing w:val="-2"/>
          <w:sz w:val="28"/>
          <w:szCs w:val="28"/>
        </w:rPr>
      </w:pPr>
      <w:r w:rsidRPr="00844B17">
        <w:rPr>
          <w:rFonts w:asciiTheme="minorHAnsi" w:hAnsiTheme="minorHAnsi" w:cstheme="minorHAnsi"/>
          <w:sz w:val="28"/>
          <w:szCs w:val="28"/>
        </w:rPr>
        <w:t>We</w:t>
      </w:r>
      <w:r w:rsidRPr="00844B17">
        <w:rPr>
          <w:rFonts w:asciiTheme="minorHAnsi" w:hAnsiTheme="minorHAnsi" w:cstheme="minorHAnsi"/>
          <w:spacing w:val="-7"/>
          <w:sz w:val="28"/>
          <w:szCs w:val="28"/>
        </w:rPr>
        <w:t xml:space="preserve"> </w:t>
      </w:r>
      <w:r w:rsidRPr="00844B17">
        <w:rPr>
          <w:rFonts w:asciiTheme="minorHAnsi" w:hAnsiTheme="minorHAnsi" w:cstheme="minorHAnsi"/>
          <w:sz w:val="28"/>
          <w:szCs w:val="28"/>
        </w:rPr>
        <w:t>are</w:t>
      </w:r>
      <w:r w:rsidRPr="00844B17">
        <w:rPr>
          <w:rFonts w:asciiTheme="minorHAnsi" w:hAnsiTheme="minorHAnsi" w:cstheme="minorHAnsi"/>
          <w:spacing w:val="-4"/>
          <w:sz w:val="28"/>
          <w:szCs w:val="28"/>
        </w:rPr>
        <w:t xml:space="preserve"> </w:t>
      </w:r>
      <w:r w:rsidRPr="00844B17">
        <w:rPr>
          <w:rFonts w:asciiTheme="minorHAnsi" w:hAnsiTheme="minorHAnsi" w:cstheme="minorHAnsi"/>
          <w:sz w:val="28"/>
          <w:szCs w:val="28"/>
        </w:rPr>
        <w:t>committed</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to</w:t>
      </w:r>
      <w:r w:rsidRPr="00844B17">
        <w:rPr>
          <w:rFonts w:asciiTheme="minorHAnsi" w:hAnsiTheme="minorHAnsi" w:cstheme="minorHAnsi"/>
          <w:spacing w:val="-2"/>
          <w:sz w:val="28"/>
          <w:szCs w:val="28"/>
        </w:rPr>
        <w:t xml:space="preserve"> </w:t>
      </w:r>
      <w:r w:rsidRPr="00844B17">
        <w:rPr>
          <w:rFonts w:asciiTheme="minorHAnsi" w:hAnsiTheme="minorHAnsi" w:cstheme="minorHAnsi"/>
          <w:sz w:val="28"/>
          <w:szCs w:val="28"/>
        </w:rPr>
        <w:t>reviewing</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our</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policy</w:t>
      </w:r>
      <w:r w:rsidRPr="00844B17">
        <w:rPr>
          <w:rFonts w:asciiTheme="minorHAnsi" w:hAnsiTheme="minorHAnsi" w:cstheme="minorHAnsi"/>
          <w:spacing w:val="-4"/>
          <w:sz w:val="28"/>
          <w:szCs w:val="28"/>
        </w:rPr>
        <w:t xml:space="preserve"> </w:t>
      </w:r>
      <w:r w:rsidRPr="00844B17">
        <w:rPr>
          <w:rFonts w:asciiTheme="minorHAnsi" w:hAnsiTheme="minorHAnsi" w:cstheme="minorHAnsi"/>
          <w:sz w:val="28"/>
          <w:szCs w:val="28"/>
        </w:rPr>
        <w:t>and</w:t>
      </w:r>
      <w:r w:rsidRPr="00844B17">
        <w:rPr>
          <w:rFonts w:asciiTheme="minorHAnsi" w:hAnsiTheme="minorHAnsi" w:cstheme="minorHAnsi"/>
          <w:spacing w:val="-5"/>
          <w:sz w:val="28"/>
          <w:szCs w:val="28"/>
        </w:rPr>
        <w:t xml:space="preserve"> </w:t>
      </w:r>
      <w:proofErr w:type="gramStart"/>
      <w:r w:rsidRPr="00844B17">
        <w:rPr>
          <w:rFonts w:asciiTheme="minorHAnsi" w:hAnsiTheme="minorHAnsi" w:cstheme="minorHAnsi"/>
          <w:sz w:val="28"/>
          <w:szCs w:val="28"/>
        </w:rPr>
        <w:t>good</w:t>
      </w:r>
      <w:r w:rsidRPr="00844B17">
        <w:rPr>
          <w:rFonts w:asciiTheme="minorHAnsi" w:hAnsiTheme="minorHAnsi" w:cstheme="minorHAnsi"/>
          <w:spacing w:val="-5"/>
          <w:sz w:val="28"/>
          <w:szCs w:val="28"/>
        </w:rPr>
        <w:t xml:space="preserve"> </w:t>
      </w:r>
      <w:r w:rsidRPr="00844B17">
        <w:rPr>
          <w:rFonts w:asciiTheme="minorHAnsi" w:hAnsiTheme="minorHAnsi" w:cstheme="minorHAnsi"/>
          <w:sz w:val="28"/>
          <w:szCs w:val="28"/>
        </w:rPr>
        <w:t>practice</w:t>
      </w:r>
      <w:proofErr w:type="gramEnd"/>
      <w:r w:rsidRPr="00844B17">
        <w:rPr>
          <w:rFonts w:asciiTheme="minorHAnsi" w:hAnsiTheme="minorHAnsi" w:cstheme="minorHAnsi"/>
          <w:spacing w:val="-2"/>
          <w:sz w:val="28"/>
          <w:szCs w:val="28"/>
        </w:rPr>
        <w:t xml:space="preserve"> </w:t>
      </w:r>
      <w:r w:rsidR="006F551C">
        <w:rPr>
          <w:rFonts w:asciiTheme="minorHAnsi" w:hAnsiTheme="minorHAnsi" w:cstheme="minorHAnsi"/>
          <w:spacing w:val="-2"/>
          <w:sz w:val="28"/>
          <w:szCs w:val="28"/>
        </w:rPr>
        <w:t>every three years</w:t>
      </w:r>
      <w:r w:rsidRPr="00844B17">
        <w:rPr>
          <w:rFonts w:asciiTheme="minorHAnsi" w:hAnsiTheme="minorHAnsi" w:cstheme="minorHAnsi"/>
          <w:spacing w:val="-2"/>
          <w:sz w:val="28"/>
          <w:szCs w:val="28"/>
        </w:rPr>
        <w:t>.</w:t>
      </w:r>
    </w:p>
    <w:p w14:paraId="35CAF52A" w14:textId="77777777" w:rsidR="00630175" w:rsidRPr="00844B17" w:rsidRDefault="00630175" w:rsidP="00630175">
      <w:pPr>
        <w:pStyle w:val="BodyText"/>
        <w:spacing w:before="179"/>
        <w:rPr>
          <w:rFonts w:asciiTheme="minorHAnsi" w:hAnsiTheme="minorHAnsi" w:cstheme="minorHAnsi"/>
          <w:sz w:val="28"/>
          <w:szCs w:val="28"/>
        </w:rPr>
      </w:pPr>
    </w:p>
    <w:p w14:paraId="3F024940" w14:textId="652CADF3" w:rsidR="00397CCF" w:rsidRDefault="00630175" w:rsidP="00630175">
      <w:pPr>
        <w:pStyle w:val="BodyText"/>
        <w:spacing w:before="179"/>
        <w:rPr>
          <w:rFonts w:ascii="Arial" w:hAnsi="Arial" w:cs="Arial"/>
          <w:b/>
          <w:bCs/>
          <w:sz w:val="24"/>
          <w:szCs w:val="24"/>
        </w:rPr>
      </w:pPr>
      <w:r w:rsidRPr="00844B17">
        <w:rPr>
          <w:rFonts w:asciiTheme="minorHAnsi" w:hAnsiTheme="minorHAnsi" w:cstheme="minorHAnsi"/>
          <w:sz w:val="28"/>
          <w:szCs w:val="28"/>
        </w:rPr>
        <w:t>Signed:</w:t>
      </w:r>
      <w:r w:rsidRPr="008408FB">
        <w:rPr>
          <w:rFonts w:asciiTheme="minorHAnsi" w:hAnsiTheme="minorHAnsi" w:cstheme="minorHAnsi"/>
          <w:spacing w:val="-6"/>
          <w:sz w:val="28"/>
          <w:szCs w:val="28"/>
        </w:rPr>
        <w:t xml:space="preserve"> </w:t>
      </w:r>
      <w:proofErr w:type="spellStart"/>
      <w:r w:rsidR="00AE27D4" w:rsidRPr="008408FB">
        <w:rPr>
          <w:rFonts w:ascii="Brush Script MT" w:hAnsi="Brush Script MT" w:cs="Arial"/>
          <w:sz w:val="28"/>
          <w:szCs w:val="28"/>
          <w:lang w:val="en-GB"/>
        </w:rPr>
        <w:t>KWilliets</w:t>
      </w:r>
      <w:proofErr w:type="spellEnd"/>
    </w:p>
    <w:p w14:paraId="462C1F47" w14:textId="4CF39DBF" w:rsidR="00630175" w:rsidRPr="00397CCF" w:rsidRDefault="00397CCF" w:rsidP="00630175">
      <w:pPr>
        <w:pStyle w:val="BodyText"/>
        <w:spacing w:before="179"/>
        <w:rPr>
          <w:rFonts w:asciiTheme="minorHAnsi" w:hAnsiTheme="minorHAnsi" w:cstheme="minorHAnsi"/>
          <w:sz w:val="28"/>
          <w:szCs w:val="28"/>
        </w:rPr>
      </w:pPr>
      <w:r>
        <w:rPr>
          <w:rFonts w:asciiTheme="minorHAnsi" w:hAnsiTheme="minorHAnsi" w:cstheme="minorHAnsi"/>
          <w:sz w:val="28"/>
          <w:szCs w:val="28"/>
        </w:rPr>
        <w:t>Ch</w:t>
      </w:r>
      <w:r w:rsidRPr="00397CCF">
        <w:rPr>
          <w:rFonts w:asciiTheme="minorHAnsi" w:hAnsiTheme="minorHAnsi" w:cstheme="minorHAnsi"/>
          <w:sz w:val="28"/>
          <w:szCs w:val="28"/>
        </w:rPr>
        <w:t xml:space="preserve">air </w:t>
      </w:r>
      <w:r w:rsidR="00CF568C" w:rsidRPr="00CF568C">
        <w:rPr>
          <w:rFonts w:asciiTheme="minorHAnsi" w:hAnsiTheme="minorHAnsi" w:cstheme="minorHAnsi"/>
          <w:sz w:val="28"/>
          <w:szCs w:val="28"/>
        </w:rPr>
        <w:t xml:space="preserve">HA&amp;CC </w:t>
      </w:r>
      <w:r w:rsidRPr="00397CCF">
        <w:rPr>
          <w:rFonts w:asciiTheme="minorHAnsi" w:hAnsiTheme="minorHAnsi" w:cstheme="minorHAnsi"/>
          <w:sz w:val="28"/>
          <w:szCs w:val="28"/>
        </w:rPr>
        <w:t xml:space="preserve">Athletic Section               </w:t>
      </w:r>
    </w:p>
    <w:p w14:paraId="7704BDC1" w14:textId="77777777" w:rsidR="00997F03" w:rsidRDefault="00997F03" w:rsidP="00333FE8">
      <w:pPr>
        <w:rPr>
          <w:rFonts w:asciiTheme="minorHAnsi" w:hAnsiTheme="minorHAnsi" w:cstheme="minorHAnsi"/>
          <w:b w:val="0"/>
          <w:bCs/>
          <w:sz w:val="28"/>
          <w:szCs w:val="28"/>
        </w:rPr>
      </w:pPr>
    </w:p>
    <w:p w14:paraId="44ABBFF3" w14:textId="77777777" w:rsidR="00333FE8" w:rsidRDefault="00333FE8" w:rsidP="00333FE8">
      <w:pPr>
        <w:rPr>
          <w:rFonts w:asciiTheme="minorHAnsi" w:hAnsiTheme="minorHAnsi" w:cstheme="minorHAnsi"/>
          <w:b w:val="0"/>
          <w:bCs/>
          <w:sz w:val="28"/>
          <w:szCs w:val="28"/>
        </w:rPr>
      </w:pPr>
    </w:p>
    <w:p w14:paraId="0155D952" w14:textId="77777777" w:rsidR="00333FE8" w:rsidRPr="00333FE8" w:rsidRDefault="00333FE8" w:rsidP="00333FE8">
      <w:pPr>
        <w:rPr>
          <w:rFonts w:asciiTheme="minorHAnsi" w:hAnsiTheme="minorHAnsi" w:cstheme="minorHAnsi"/>
          <w:b w:val="0"/>
          <w:bCs/>
          <w:sz w:val="28"/>
          <w:szCs w:val="28"/>
        </w:rPr>
      </w:pPr>
    </w:p>
    <w:sectPr w:rsidR="00333FE8" w:rsidRPr="00333F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C915E" w14:textId="77777777" w:rsidR="0092330C" w:rsidRDefault="0092330C" w:rsidP="00333FE8">
      <w:pPr>
        <w:spacing w:after="0" w:line="240" w:lineRule="auto"/>
      </w:pPr>
      <w:r>
        <w:separator/>
      </w:r>
    </w:p>
  </w:endnote>
  <w:endnote w:type="continuationSeparator" w:id="0">
    <w:p w14:paraId="557A1AE8" w14:textId="77777777" w:rsidR="0092330C" w:rsidRDefault="0092330C"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031B" w14:textId="77777777" w:rsidR="0092330C" w:rsidRDefault="0092330C" w:rsidP="00333FE8">
      <w:pPr>
        <w:spacing w:after="0" w:line="240" w:lineRule="auto"/>
      </w:pPr>
      <w:r>
        <w:separator/>
      </w:r>
    </w:p>
  </w:footnote>
  <w:footnote w:type="continuationSeparator" w:id="0">
    <w:p w14:paraId="6F3F9702" w14:textId="77777777" w:rsidR="0092330C" w:rsidRDefault="0092330C"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D435" w14:textId="17A2B934" w:rsidR="00333FE8" w:rsidRDefault="003131BC" w:rsidP="00333FE8">
    <w:pPr>
      <w:pStyle w:val="Header"/>
      <w:jc w:val="center"/>
      <w:rPr>
        <w:rFonts w:asciiTheme="minorHAnsi" w:hAnsiTheme="minorHAnsi" w:cstheme="minorHAnsi"/>
      </w:rPr>
    </w:pPr>
    <w:r>
      <w:rPr>
        <w:noProof/>
      </w:rPr>
      <w:drawing>
        <wp:anchor distT="0" distB="0" distL="114300" distR="114300" simplePos="0" relativeHeight="251658240" behindDoc="1" locked="0" layoutInCell="1" allowOverlap="1" wp14:anchorId="58A7C546" wp14:editId="1F41D234">
          <wp:simplePos x="0" y="0"/>
          <wp:positionH relativeFrom="column">
            <wp:posOffset>-891540</wp:posOffset>
          </wp:positionH>
          <wp:positionV relativeFrom="paragraph">
            <wp:posOffset>-419100</wp:posOffset>
          </wp:positionV>
          <wp:extent cx="1045845" cy="1288415"/>
          <wp:effectExtent l="0" t="0" r="1905" b="6985"/>
          <wp:wrapTight wrapText="bothSides">
            <wp:wrapPolygon edited="0">
              <wp:start x="0" y="0"/>
              <wp:lineTo x="0" y="21398"/>
              <wp:lineTo x="21246" y="21398"/>
              <wp:lineTo x="21246" y="0"/>
              <wp:lineTo x="0" y="0"/>
            </wp:wrapPolygon>
          </wp:wrapTight>
          <wp:docPr id="1065986250" name="Picture 1" descr="Image result for halesowen athletic &amp; cycl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86250" name="Picture 1" descr="Image result for halesowen athletic &amp; cycling club"/>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1288415"/>
                  </a:xfrm>
                  <a:prstGeom prst="rect">
                    <a:avLst/>
                  </a:prstGeom>
                  <a:noFill/>
                </pic:spPr>
              </pic:pic>
            </a:graphicData>
          </a:graphic>
        </wp:anchor>
      </w:drawing>
    </w:r>
    <w:r w:rsidR="00333FE8">
      <w:rPr>
        <w:rFonts w:asciiTheme="minorHAnsi" w:hAnsiTheme="minorHAnsi" w:cstheme="minorHAnsi"/>
      </w:rPr>
      <w:t xml:space="preserve">Halesowen Athletic and Cycling Club </w:t>
    </w:r>
  </w:p>
  <w:p w14:paraId="73EA988E" w14:textId="4DF011B9" w:rsidR="00333FE8" w:rsidRDefault="00333FE8" w:rsidP="00333FE8">
    <w:pPr>
      <w:pStyle w:val="Header"/>
      <w:jc w:val="center"/>
    </w:pPr>
    <w:r>
      <w:rPr>
        <w:rFonts w:asciiTheme="minorHAnsi" w:hAnsiTheme="minorHAnsi" w:cstheme="minorHAnsi"/>
      </w:rPr>
      <w:t>Athletic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C363A"/>
    <w:multiLevelType w:val="hybridMultilevel"/>
    <w:tmpl w:val="2A7E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821CD"/>
    <w:multiLevelType w:val="hybridMultilevel"/>
    <w:tmpl w:val="EA3EF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2308778">
    <w:abstractNumId w:val="0"/>
  </w:num>
  <w:num w:numId="2" w16cid:durableId="86109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E8"/>
    <w:rsid w:val="00004AF6"/>
    <w:rsid w:val="000D1873"/>
    <w:rsid w:val="001F0CCB"/>
    <w:rsid w:val="002119DE"/>
    <w:rsid w:val="00215BB9"/>
    <w:rsid w:val="00261233"/>
    <w:rsid w:val="002749FB"/>
    <w:rsid w:val="003131BC"/>
    <w:rsid w:val="00333FE8"/>
    <w:rsid w:val="003720AC"/>
    <w:rsid w:val="00392790"/>
    <w:rsid w:val="00397CCF"/>
    <w:rsid w:val="0040519E"/>
    <w:rsid w:val="00446E2F"/>
    <w:rsid w:val="00453561"/>
    <w:rsid w:val="004D7A4D"/>
    <w:rsid w:val="005762EC"/>
    <w:rsid w:val="00585EA6"/>
    <w:rsid w:val="00593DF9"/>
    <w:rsid w:val="00601E1D"/>
    <w:rsid w:val="00630175"/>
    <w:rsid w:val="00680357"/>
    <w:rsid w:val="006E5049"/>
    <w:rsid w:val="006F551C"/>
    <w:rsid w:val="00823E59"/>
    <w:rsid w:val="008408FB"/>
    <w:rsid w:val="008E14DB"/>
    <w:rsid w:val="00920A29"/>
    <w:rsid w:val="0092330C"/>
    <w:rsid w:val="009827B7"/>
    <w:rsid w:val="00997F03"/>
    <w:rsid w:val="009C7D06"/>
    <w:rsid w:val="009F305E"/>
    <w:rsid w:val="00A07C13"/>
    <w:rsid w:val="00A16679"/>
    <w:rsid w:val="00A54F21"/>
    <w:rsid w:val="00A8054D"/>
    <w:rsid w:val="00A9774E"/>
    <w:rsid w:val="00AE27D4"/>
    <w:rsid w:val="00B648C2"/>
    <w:rsid w:val="00BB6BC6"/>
    <w:rsid w:val="00BF676A"/>
    <w:rsid w:val="00C13D0C"/>
    <w:rsid w:val="00C73372"/>
    <w:rsid w:val="00C82067"/>
    <w:rsid w:val="00CF568C"/>
    <w:rsid w:val="00D31A19"/>
    <w:rsid w:val="00DE3990"/>
    <w:rsid w:val="00E11F66"/>
    <w:rsid w:val="00E310C6"/>
    <w:rsid w:val="00E63E72"/>
    <w:rsid w:val="00E84C40"/>
    <w:rsid w:val="00F7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D7B4"/>
  <w15:chartTrackingRefBased/>
  <w15:docId w15:val="{AD01E03A-9B23-4C5F-8565-D873E6A5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AC"/>
    <w:rPr>
      <w:rFonts w:ascii="Bradley Hand ITC" w:hAnsi="Bradley Hand ITC"/>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8"/>
    <w:rPr>
      <w:rFonts w:ascii="Bradley Hand ITC" w:hAnsi="Bradley Hand ITC"/>
      <w:b/>
      <w:sz w:val="40"/>
    </w:rPr>
  </w:style>
  <w:style w:type="paragraph" w:styleId="Footer">
    <w:name w:val="footer"/>
    <w:basedOn w:val="Normal"/>
    <w:link w:val="FooterChar"/>
    <w:uiPriority w:val="99"/>
    <w:unhideWhenUsed/>
    <w:rsid w:val="00333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8"/>
    <w:rPr>
      <w:rFonts w:ascii="Bradley Hand ITC" w:hAnsi="Bradley Hand ITC"/>
      <w:b/>
      <w:sz w:val="40"/>
    </w:rPr>
  </w:style>
  <w:style w:type="paragraph" w:styleId="BodyText">
    <w:name w:val="Body Text"/>
    <w:basedOn w:val="Normal"/>
    <w:link w:val="BodyTextChar"/>
    <w:uiPriority w:val="1"/>
    <w:qFormat/>
    <w:rsid w:val="00C13D0C"/>
    <w:pPr>
      <w:widowControl w:val="0"/>
      <w:autoSpaceDE w:val="0"/>
      <w:autoSpaceDN w:val="0"/>
      <w:spacing w:after="0" w:line="240" w:lineRule="auto"/>
    </w:pPr>
    <w:rPr>
      <w:rFonts w:ascii="Verdana" w:eastAsia="Verdana" w:hAnsi="Verdana" w:cs="Verdana"/>
      <w:b w:val="0"/>
      <w:kern w:val="0"/>
      <w:sz w:val="22"/>
      <w:lang w:val="en-US"/>
      <w14:ligatures w14:val="none"/>
    </w:rPr>
  </w:style>
  <w:style w:type="character" w:customStyle="1" w:styleId="BodyTextChar">
    <w:name w:val="Body Text Char"/>
    <w:basedOn w:val="DefaultParagraphFont"/>
    <w:link w:val="BodyText"/>
    <w:uiPriority w:val="1"/>
    <w:rsid w:val="00C13D0C"/>
    <w:rPr>
      <w:rFonts w:ascii="Verdana" w:eastAsia="Verdana" w:hAnsi="Verdana" w:cs="Verdana"/>
      <w:kern w:val="0"/>
      <w:lang w:val="en-US"/>
      <w14:ligatures w14:val="none"/>
    </w:rPr>
  </w:style>
  <w:style w:type="paragraph" w:customStyle="1" w:styleId="Default">
    <w:name w:val="Default"/>
    <w:rsid w:val="00A9774E"/>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Gill</dc:creator>
  <cp:keywords/>
  <dc:description/>
  <cp:lastModifiedBy>Jo Gill</cp:lastModifiedBy>
  <cp:revision>11</cp:revision>
  <dcterms:created xsi:type="dcterms:W3CDTF">2026-02-04T17:30:00Z</dcterms:created>
  <dcterms:modified xsi:type="dcterms:W3CDTF">2026-03-12T09:49:00Z</dcterms:modified>
</cp:coreProperties>
</file>